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2D37" w:rsidRPr="002116C7" w:rsidP="00802D37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 w:rsidRPr="002116C7">
        <w:rPr>
          <w:rFonts w:ascii="Times New Roman" w:hAnsi="Times New Roman" w:cs="Times New Roman"/>
          <w:spacing w:val="26"/>
          <w:sz w:val="24"/>
          <w:szCs w:val="24"/>
        </w:rPr>
        <w:t>Гражданское дело № 2-461</w:t>
      </w:r>
      <w:r>
        <w:rPr>
          <w:rFonts w:ascii="Times New Roman" w:hAnsi="Times New Roman" w:cs="Times New Roman"/>
          <w:spacing w:val="26"/>
          <w:sz w:val="24"/>
          <w:szCs w:val="24"/>
        </w:rPr>
        <w:t>2</w:t>
      </w:r>
      <w:r w:rsidRPr="002116C7">
        <w:rPr>
          <w:rFonts w:ascii="Times New Roman" w:hAnsi="Times New Roman" w:cs="Times New Roman"/>
          <w:spacing w:val="26"/>
          <w:sz w:val="24"/>
          <w:szCs w:val="24"/>
        </w:rPr>
        <w:t xml:space="preserve">-1403/2025 </w:t>
      </w:r>
    </w:p>
    <w:p w:rsidR="00F236A6" w:rsidP="00F236A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</w:p>
    <w:p w:rsidR="00F236A6" w:rsidRPr="0070228F" w:rsidP="00F236A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0228F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802D37" w:rsidRPr="002116C7" w:rsidP="00802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6C7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802D37" w:rsidRPr="002116C7" w:rsidP="00802D37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2116C7"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802D37" w:rsidRPr="002116C7" w:rsidP="00802D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D37" w:rsidRPr="002116C7" w:rsidP="00802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2116C7">
        <w:rPr>
          <w:rFonts w:ascii="Times New Roman" w:hAnsi="Times New Roman" w:cs="Times New Roman"/>
          <w:sz w:val="24"/>
          <w:szCs w:val="24"/>
        </w:rPr>
        <w:tab/>
      </w:r>
      <w:r w:rsidRPr="002116C7">
        <w:rPr>
          <w:rFonts w:ascii="Times New Roman" w:hAnsi="Times New Roman" w:cs="Times New Roman"/>
          <w:sz w:val="24"/>
          <w:szCs w:val="24"/>
        </w:rPr>
        <w:tab/>
      </w:r>
      <w:r w:rsidRPr="002116C7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F236A6">
        <w:rPr>
          <w:rFonts w:ascii="Times New Roman" w:hAnsi="Times New Roman" w:cs="Times New Roman"/>
          <w:sz w:val="24"/>
          <w:szCs w:val="24"/>
        </w:rPr>
        <w:tab/>
      </w:r>
      <w:r w:rsidR="00F236A6">
        <w:rPr>
          <w:rFonts w:ascii="Times New Roman" w:hAnsi="Times New Roman" w:cs="Times New Roman"/>
          <w:sz w:val="24"/>
          <w:szCs w:val="24"/>
        </w:rPr>
        <w:tab/>
      </w:r>
      <w:r w:rsidRPr="002116C7">
        <w:rPr>
          <w:rFonts w:ascii="Times New Roman" w:hAnsi="Times New Roman" w:cs="Times New Roman"/>
          <w:sz w:val="24"/>
          <w:szCs w:val="24"/>
        </w:rPr>
        <w:t>29 декабря 2025 года</w:t>
      </w:r>
    </w:p>
    <w:p w:rsidR="00802D37" w:rsidRPr="002116C7" w:rsidP="00802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802D37" w:rsidRPr="002116C7" w:rsidP="00802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ab/>
      </w:r>
    </w:p>
    <w:p w:rsidR="00802D37" w:rsidRPr="002116C7" w:rsidP="0080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Pr="00802D37">
        <w:rPr>
          <w:rFonts w:ascii="Times New Roman" w:hAnsi="Times New Roman" w:cs="Times New Roman"/>
          <w:sz w:val="24"/>
          <w:szCs w:val="24"/>
        </w:rPr>
        <w:t>исполняя обязанности мирового судьи судебного участка №3 Сургутского судебного района ХМАО-Югры</w:t>
      </w:r>
      <w:r w:rsidRPr="002116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рассмотрению уголовных, граждан</w:t>
      </w:r>
      <w:r>
        <w:rPr>
          <w:rFonts w:ascii="Times New Roman" w:hAnsi="Times New Roman" w:cs="Times New Roman"/>
          <w:sz w:val="24"/>
          <w:szCs w:val="24"/>
        </w:rPr>
        <w:t xml:space="preserve">ских, административных дел и дел об административных правонарушениях возложенных постановлением председателя Сургутского районного суда ХМАО-Югры от 20.11.2025г., </w:t>
      </w:r>
      <w:r w:rsidRPr="002116C7">
        <w:rPr>
          <w:rFonts w:ascii="Times New Roman" w:hAnsi="Times New Roman" w:cs="Times New Roman"/>
          <w:sz w:val="24"/>
          <w:szCs w:val="24"/>
        </w:rPr>
        <w:t>рассмотрев в порядке упрощенного производства гражданское дело по исковому заявлению общества</w:t>
      </w:r>
      <w:r w:rsidRPr="002116C7"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ПКО «</w:t>
      </w:r>
      <w:r>
        <w:rPr>
          <w:rFonts w:ascii="Times New Roman" w:hAnsi="Times New Roman" w:cs="Times New Roman"/>
          <w:sz w:val="24"/>
          <w:szCs w:val="24"/>
        </w:rPr>
        <w:t>ДА» «Фемида</w:t>
      </w:r>
      <w:r w:rsidRPr="002116C7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 xml:space="preserve">Мезенцеву Александру Викторовичу </w:t>
      </w:r>
      <w:r w:rsidRPr="002116C7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 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116C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02.07.2023</w:t>
      </w:r>
      <w:r w:rsidRPr="002116C7">
        <w:rPr>
          <w:rFonts w:ascii="Times New Roman" w:hAnsi="Times New Roman" w:cs="Times New Roman"/>
          <w:sz w:val="24"/>
          <w:szCs w:val="24"/>
        </w:rPr>
        <w:t xml:space="preserve">, судебных расходов,      </w:t>
      </w:r>
    </w:p>
    <w:p w:rsidR="00F236A6" w:rsidRPr="0070228F" w:rsidP="00F2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70228F">
        <w:rPr>
          <w:rFonts w:ascii="Times New Roman" w:hAnsi="Times New Roman" w:cs="Times New Roman"/>
          <w:sz w:val="24"/>
          <w:szCs w:val="24"/>
        </w:rPr>
        <w:t xml:space="preserve">194-199, ст.ст.233-237 Гражданского процессуального </w:t>
      </w:r>
      <w:r w:rsidRPr="0070228F">
        <w:rPr>
          <w:rFonts w:ascii="Times New Roman" w:hAnsi="Times New Roman" w:cs="Times New Roman"/>
          <w:sz w:val="24"/>
          <w:szCs w:val="24"/>
        </w:rPr>
        <w:t>кодекса Российской Федерации,</w:t>
      </w:r>
    </w:p>
    <w:p w:rsidR="00802D37" w:rsidRPr="002116C7" w:rsidP="00802D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2116C7">
        <w:rPr>
          <w:rFonts w:ascii="Times New Roman" w:hAnsi="Times New Roman" w:cs="Times New Roman"/>
          <w:sz w:val="24"/>
          <w:szCs w:val="24"/>
        </w:rPr>
        <w:t>:</w:t>
      </w:r>
    </w:p>
    <w:p w:rsidR="00802D37" w:rsidRPr="002116C7" w:rsidP="0080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>исковое заявление общества с ограниченной ответственностью ПКО «</w:t>
      </w:r>
      <w:r>
        <w:rPr>
          <w:rFonts w:ascii="Times New Roman" w:hAnsi="Times New Roman" w:cs="Times New Roman"/>
          <w:sz w:val="24"/>
          <w:szCs w:val="24"/>
        </w:rPr>
        <w:t>ДА» «Фемида</w:t>
      </w:r>
      <w:r w:rsidRPr="002116C7">
        <w:rPr>
          <w:rFonts w:ascii="Times New Roman" w:hAnsi="Times New Roman" w:cs="Times New Roman"/>
          <w:sz w:val="24"/>
          <w:szCs w:val="24"/>
        </w:rPr>
        <w:t xml:space="preserve">» к </w:t>
      </w:r>
      <w:r>
        <w:rPr>
          <w:rFonts w:ascii="Times New Roman" w:hAnsi="Times New Roman" w:cs="Times New Roman"/>
          <w:sz w:val="24"/>
          <w:szCs w:val="24"/>
        </w:rPr>
        <w:t xml:space="preserve">Мезенцеву Александру Викторовичу </w:t>
      </w:r>
      <w:r w:rsidRPr="002116C7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 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116C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02.07.2023</w:t>
      </w:r>
      <w:r w:rsidRPr="002116C7">
        <w:rPr>
          <w:rFonts w:ascii="Times New Roman" w:hAnsi="Times New Roman" w:cs="Times New Roman"/>
          <w:sz w:val="24"/>
          <w:szCs w:val="24"/>
        </w:rPr>
        <w:t>, судебных расходов – удовлетворить.</w:t>
      </w:r>
    </w:p>
    <w:p w:rsidR="00802D37" w:rsidRPr="00C60E07" w:rsidP="00802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16C7">
        <w:rPr>
          <w:rFonts w:ascii="Times New Roman" w:hAnsi="Times New Roman" w:cs="Times New Roman"/>
          <w:sz w:val="24"/>
          <w:szCs w:val="24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Мезенцева Александра Викторовича</w:t>
      </w:r>
      <w:r w:rsidRPr="002116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6C7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>
        <w:rPr>
          <w:rFonts w:ascii="Times New Roman" w:hAnsi="Times New Roman" w:cs="Times New Roman"/>
          <w:sz w:val="24"/>
          <w:szCs w:val="24"/>
        </w:rPr>
        <w:t>уроженца г.*</w:t>
      </w:r>
      <w:r>
        <w:rPr>
          <w:rFonts w:ascii="Times New Roman" w:hAnsi="Times New Roman" w:cs="Times New Roman"/>
          <w:sz w:val="24"/>
          <w:szCs w:val="24"/>
        </w:rPr>
        <w:t xml:space="preserve"> Донецкой области УССР, паспорт серия *</w:t>
      </w:r>
      <w:r w:rsidR="00F236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13.09.2013г., зарегистрированного по месту жительства по адресу: ул.*</w:t>
      </w:r>
      <w:r>
        <w:rPr>
          <w:rFonts w:ascii="Times New Roman" w:hAnsi="Times New Roman" w:cs="Times New Roman"/>
          <w:sz w:val="24"/>
          <w:szCs w:val="24"/>
        </w:rPr>
        <w:t xml:space="preserve"> дом *</w:t>
      </w:r>
      <w:r>
        <w:rPr>
          <w:rFonts w:ascii="Times New Roman" w:hAnsi="Times New Roman" w:cs="Times New Roman"/>
          <w:sz w:val="24"/>
          <w:szCs w:val="24"/>
        </w:rPr>
        <w:t>, кв.*</w:t>
      </w:r>
      <w:r>
        <w:rPr>
          <w:rFonts w:ascii="Times New Roman" w:hAnsi="Times New Roman" w:cs="Times New Roman"/>
          <w:sz w:val="24"/>
          <w:szCs w:val="24"/>
        </w:rPr>
        <w:t>, п. *</w:t>
      </w:r>
      <w:r>
        <w:rPr>
          <w:rFonts w:ascii="Times New Roman" w:hAnsi="Times New Roman" w:cs="Times New Roman"/>
          <w:sz w:val="24"/>
          <w:szCs w:val="24"/>
        </w:rPr>
        <w:t xml:space="preserve"> Сургу</w:t>
      </w:r>
      <w:r>
        <w:rPr>
          <w:rFonts w:ascii="Times New Roman" w:hAnsi="Times New Roman" w:cs="Times New Roman"/>
          <w:sz w:val="24"/>
          <w:szCs w:val="24"/>
        </w:rPr>
        <w:t xml:space="preserve">тского района, </w:t>
      </w:r>
      <w:r w:rsidRPr="002116C7">
        <w:rPr>
          <w:rFonts w:ascii="Times New Roman" w:hAnsi="Times New Roman" w:cs="Times New Roman"/>
          <w:sz w:val="24"/>
          <w:szCs w:val="24"/>
        </w:rPr>
        <w:t>в пользу общества с ограниченной ответственностью ПКО «</w:t>
      </w:r>
      <w:r>
        <w:rPr>
          <w:rFonts w:ascii="Times New Roman" w:hAnsi="Times New Roman" w:cs="Times New Roman"/>
          <w:sz w:val="24"/>
          <w:szCs w:val="24"/>
        </w:rPr>
        <w:t>ДА» «Фемида</w:t>
      </w:r>
      <w:r w:rsidRPr="002116C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6C7">
        <w:rPr>
          <w:rFonts w:ascii="Times New Roman" w:hAnsi="Times New Roman" w:cs="Times New Roman"/>
          <w:sz w:val="24"/>
          <w:szCs w:val="24"/>
        </w:rPr>
        <w:t>задолженность по договору займа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6C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2116C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02.07.2023</w:t>
      </w:r>
      <w:r w:rsidRPr="002116C7">
        <w:rPr>
          <w:rFonts w:ascii="Times New Roman" w:hAnsi="Times New Roman" w:cs="Times New Roman"/>
          <w:sz w:val="24"/>
          <w:szCs w:val="24"/>
        </w:rPr>
        <w:t>,</w:t>
      </w:r>
      <w:r w:rsidR="00580EEF">
        <w:rPr>
          <w:rFonts w:ascii="Times New Roman" w:hAnsi="Times New Roman" w:cs="Times New Roman"/>
          <w:sz w:val="24"/>
          <w:szCs w:val="24"/>
        </w:rPr>
        <w:t xml:space="preserve"> в размере 21 635 рублей 22 копейки, из которых: 9500 рублей</w:t>
      </w:r>
      <w:r w:rsidRPr="00580EEF" w:rsidR="00580EEF">
        <w:rPr>
          <w:rFonts w:ascii="Times New Roman" w:hAnsi="Times New Roman" w:cs="Times New Roman"/>
          <w:sz w:val="24"/>
          <w:szCs w:val="24"/>
        </w:rPr>
        <w:t xml:space="preserve"> </w:t>
      </w:r>
      <w:r w:rsidR="00580EEF">
        <w:rPr>
          <w:rFonts w:ascii="Times New Roman" w:hAnsi="Times New Roman" w:cs="Times New Roman"/>
          <w:sz w:val="24"/>
          <w:szCs w:val="24"/>
        </w:rPr>
        <w:t>сумма основного долга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80EEF">
        <w:rPr>
          <w:rFonts w:ascii="Times New Roman" w:hAnsi="Times New Roman" w:cs="Times New Roman"/>
          <w:sz w:val="24"/>
          <w:szCs w:val="24"/>
        </w:rPr>
        <w:t xml:space="preserve">1456,31 рубль – проценты за 171 день пользования займом за период с 02.07.2023 по 21.12.2023, 10678,91 рубль – проценты за 821 день пользования займом за период с 25.07.2023 по 23.10.2025г., </w:t>
      </w:r>
      <w:r w:rsidRPr="002116C7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</w:t>
      </w:r>
      <w:r>
        <w:rPr>
          <w:rFonts w:ascii="Times New Roman" w:hAnsi="Times New Roman" w:cs="Times New Roman"/>
          <w:sz w:val="24"/>
          <w:szCs w:val="24"/>
        </w:rPr>
        <w:t xml:space="preserve">4000 рублей; </w:t>
      </w:r>
      <w:r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580EEF">
        <w:rPr>
          <w:rFonts w:ascii="Times New Roman" w:hAnsi="Times New Roman" w:cs="Times New Roman"/>
          <w:sz w:val="24"/>
          <w:szCs w:val="24"/>
        </w:rPr>
        <w:t xml:space="preserve">на оплату юридических услуг </w:t>
      </w:r>
      <w:r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580EE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580EEF">
        <w:rPr>
          <w:rFonts w:ascii="Times New Roman" w:hAnsi="Times New Roman" w:cs="Times New Roman"/>
          <w:sz w:val="24"/>
          <w:szCs w:val="24"/>
        </w:rPr>
        <w:t>000 рублей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60E07">
        <w:rPr>
          <w:rFonts w:ascii="Times New Roman" w:hAnsi="Times New Roman" w:cs="Times New Roman"/>
          <w:sz w:val="24"/>
          <w:szCs w:val="24"/>
        </w:rPr>
        <w:t xml:space="preserve">а всего  взыскать </w:t>
      </w:r>
      <w:r w:rsidRPr="00C60E07" w:rsidR="00503FE1">
        <w:rPr>
          <w:rFonts w:ascii="Times New Roman" w:hAnsi="Times New Roman" w:cs="Times New Roman"/>
          <w:sz w:val="24"/>
          <w:szCs w:val="24"/>
        </w:rPr>
        <w:t xml:space="preserve">50635 </w:t>
      </w:r>
      <w:r w:rsidRPr="00C60E07">
        <w:rPr>
          <w:rFonts w:ascii="Times New Roman" w:hAnsi="Times New Roman" w:cs="Times New Roman"/>
          <w:sz w:val="24"/>
          <w:szCs w:val="24"/>
        </w:rPr>
        <w:t>рублей</w:t>
      </w:r>
      <w:r w:rsidRPr="00C60E07" w:rsidR="00503FE1">
        <w:rPr>
          <w:rFonts w:ascii="Times New Roman" w:hAnsi="Times New Roman" w:cs="Times New Roman"/>
          <w:sz w:val="24"/>
          <w:szCs w:val="24"/>
        </w:rPr>
        <w:t xml:space="preserve"> 22 копейки</w:t>
      </w:r>
      <w:r w:rsidRPr="00C60E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236A6" w:rsidRPr="0070228F" w:rsidP="00F2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</w:t>
      </w:r>
      <w:r w:rsidRPr="0070228F">
        <w:rPr>
          <w:rFonts w:ascii="Times New Roman" w:hAnsi="Times New Roman" w:cs="Times New Roman"/>
          <w:sz w:val="24"/>
          <w:szCs w:val="24"/>
        </w:rPr>
        <w:t xml:space="preserve">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F236A6" w:rsidRPr="0070228F" w:rsidP="00F2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 соответствии со ст. 237 ГПК РФ ответчик вправе подать в суд</w:t>
      </w:r>
      <w:r w:rsidRPr="0070228F">
        <w:rPr>
          <w:rFonts w:ascii="Times New Roman" w:hAnsi="Times New Roman" w:cs="Times New Roman"/>
          <w:sz w:val="24"/>
          <w:szCs w:val="24"/>
        </w:rPr>
        <w:t xml:space="preserve">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F236A6" w:rsidRPr="0070228F" w:rsidP="00F2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апелляционном порядке в течение од</w:t>
      </w:r>
      <w:r w:rsidRPr="0070228F">
        <w:rPr>
          <w:rFonts w:ascii="Times New Roman" w:hAnsi="Times New Roman" w:cs="Times New Roman"/>
          <w:sz w:val="24"/>
          <w:szCs w:val="24"/>
        </w:rPr>
        <w:t>ного месяца со дня вынесения определения суда об отказе в удовлетворении заявления об отмене этого решения суда.</w:t>
      </w:r>
    </w:p>
    <w:p w:rsidR="00F236A6" w:rsidRPr="0070228F" w:rsidP="00F23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0228F">
        <w:rPr>
          <w:rFonts w:ascii="Times New Roman" w:hAnsi="Times New Roman" w:cs="Times New Roman"/>
          <w:sz w:val="24"/>
          <w:szCs w:val="24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</w:t>
      </w:r>
      <w:r w:rsidRPr="0070228F">
        <w:rPr>
          <w:rFonts w:ascii="Times New Roman" w:hAnsi="Times New Roman" w:cs="Times New Roman"/>
          <w:sz w:val="24"/>
          <w:szCs w:val="24"/>
        </w:rPr>
        <w:t>я вынесения определения суда об отказе в удовлетворении этого заявления.</w:t>
      </w:r>
    </w:p>
    <w:p w:rsidR="00802D37" w:rsidRPr="002116C7" w:rsidP="00802D37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:rsidR="00802D37" w:rsidRPr="002116C7" w:rsidP="00F236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p w:rsidR="00802D37" w:rsidRPr="002116C7" w:rsidP="00F236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3611E6" w:rsidP="00F236A6">
      <w:pPr>
        <w:spacing w:after="0" w:line="360" w:lineRule="auto"/>
        <w:ind w:firstLine="708"/>
      </w:pP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11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F236A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37"/>
    <w:rsid w:val="002116C7"/>
    <w:rsid w:val="003611E6"/>
    <w:rsid w:val="003C0EC5"/>
    <w:rsid w:val="00503FE1"/>
    <w:rsid w:val="00580EEF"/>
    <w:rsid w:val="0070228F"/>
    <w:rsid w:val="00802D37"/>
    <w:rsid w:val="00C60E07"/>
    <w:rsid w:val="00EB3CC3"/>
    <w:rsid w:val="00F236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9B3BA2-5569-4D03-BE73-D6F80C6B6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B3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3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